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7117" w14:textId="3A15912F" w:rsidR="001061B8" w:rsidRPr="005510E5" w:rsidRDefault="001061B8" w:rsidP="001061B8">
      <w:pPr>
        <w:pStyle w:val="NameHeader"/>
        <w:rPr>
          <w:sz w:val="28"/>
          <w:szCs w:val="18"/>
          <w:lang w:val="es-ES"/>
        </w:rPr>
      </w:pPr>
      <w:r w:rsidRPr="005510E5">
        <w:rPr>
          <w:sz w:val="28"/>
          <w:szCs w:val="18"/>
          <w:lang w:val="es-ES"/>
        </w:rPr>
        <w:t>Amanda Leigh Ryan</w:t>
      </w:r>
    </w:p>
    <w:p w14:paraId="27074A36" w14:textId="7D12DD28" w:rsidR="001061B8" w:rsidRPr="005510E5" w:rsidRDefault="001061B8" w:rsidP="001061B8">
      <w:pPr>
        <w:pStyle w:val="contactinfo"/>
        <w:spacing w:after="120"/>
        <w:rPr>
          <w:szCs w:val="18"/>
          <w:lang w:val="es-ES"/>
        </w:rPr>
      </w:pPr>
      <w:r w:rsidRPr="005510E5">
        <w:rPr>
          <w:szCs w:val="18"/>
          <w:lang w:val="es-ES"/>
        </w:rPr>
        <w:t xml:space="preserve">amandaleighryan14@gmail.com  |  757-848-8173  |  </w:t>
      </w:r>
      <w:hyperlink r:id="rId11" w:history="1">
        <w:r w:rsidR="002E0B2F" w:rsidRPr="005510E5">
          <w:rPr>
            <w:rStyle w:val="Hyperlink"/>
            <w:szCs w:val="18"/>
            <w:lang w:val="es-ES"/>
          </w:rPr>
          <w:t>https://www.linkedin.com/in/amandaleighryan/</w:t>
        </w:r>
      </w:hyperlink>
    </w:p>
    <w:p w14:paraId="3DEDAE60" w14:textId="3A73F1DD" w:rsidR="002E0B2F" w:rsidRPr="005510E5" w:rsidRDefault="002E0B2F" w:rsidP="00C2231D">
      <w:pPr>
        <w:pStyle w:val="SummaryText"/>
        <w:rPr>
          <w:sz w:val="20"/>
          <w:szCs w:val="18"/>
        </w:rPr>
      </w:pPr>
      <w:r w:rsidRPr="005510E5">
        <w:rPr>
          <w:sz w:val="20"/>
          <w:szCs w:val="18"/>
        </w:rPr>
        <w:t>Social impact and economic development practitioner with 6 years</w:t>
      </w:r>
      <w:r w:rsidR="006D3AE9">
        <w:rPr>
          <w:sz w:val="20"/>
          <w:szCs w:val="18"/>
        </w:rPr>
        <w:t xml:space="preserve"> of</w:t>
      </w:r>
      <w:r w:rsidRPr="005510E5">
        <w:rPr>
          <w:sz w:val="20"/>
          <w:szCs w:val="18"/>
        </w:rPr>
        <w:t xml:space="preserve"> experience advising private sector clients on </w:t>
      </w:r>
      <w:r w:rsidR="000205DD">
        <w:rPr>
          <w:sz w:val="20"/>
          <w:szCs w:val="18"/>
        </w:rPr>
        <w:t>social impact</w:t>
      </w:r>
      <w:r w:rsidRPr="005510E5">
        <w:rPr>
          <w:sz w:val="20"/>
          <w:szCs w:val="18"/>
        </w:rPr>
        <w:t xml:space="preserve"> program design, implementation, and evaluation in areas including community development, supply chain localization, STEM education, workforce development, and entrepreneur and small business capacity building</w:t>
      </w:r>
    </w:p>
    <w:p w14:paraId="5DB6BEB3" w14:textId="32BAAB7C" w:rsidR="001061B8" w:rsidRPr="00644E3D" w:rsidRDefault="001061B8" w:rsidP="001061B8">
      <w:pPr>
        <w:pStyle w:val="Heading1"/>
      </w:pPr>
      <w:r>
        <w:t xml:space="preserve">Professional </w:t>
      </w:r>
      <w:r w:rsidRPr="00644E3D">
        <w:t>Experience</w:t>
      </w:r>
    </w:p>
    <w:p w14:paraId="46BEC500" w14:textId="1B6D5F24" w:rsidR="001061B8" w:rsidRDefault="001061B8" w:rsidP="001061B8">
      <w:pPr>
        <w:pStyle w:val="NoteMax3"/>
      </w:pPr>
      <w:r>
        <w:t>DAI, Sustainable Business Group</w:t>
      </w:r>
      <w:r>
        <w:tab/>
        <w:t>Bethesda, MD</w:t>
      </w:r>
    </w:p>
    <w:p w14:paraId="18A8D3B1" w14:textId="02257988" w:rsidR="007B26F4" w:rsidRPr="00BC093E" w:rsidRDefault="001061B8" w:rsidP="00C2231D">
      <w:pPr>
        <w:pStyle w:val="NoteMax4"/>
      </w:pPr>
      <w:r>
        <w:t>Lead Associate</w:t>
      </w:r>
      <w:r w:rsidRPr="00DC6544">
        <w:tab/>
      </w:r>
      <w:r w:rsidR="00442AA5">
        <w:t>February</w:t>
      </w:r>
      <w:r w:rsidRPr="00DC6544">
        <w:t xml:space="preserve"> 20</w:t>
      </w:r>
      <w:r w:rsidR="00442AA5">
        <w:t>21</w:t>
      </w:r>
      <w:r w:rsidRPr="00DC6544">
        <w:t>—</w:t>
      </w:r>
      <w:r w:rsidR="004D0BE2">
        <w:t>February 2023</w:t>
      </w:r>
    </w:p>
    <w:p w14:paraId="263C8797" w14:textId="74A55EFB" w:rsidR="007B26F4" w:rsidRDefault="00003926" w:rsidP="0006797F">
      <w:pPr>
        <w:pStyle w:val="item"/>
      </w:pPr>
      <w:r>
        <w:t>Direct</w:t>
      </w:r>
      <w:r w:rsidR="004D0BE2">
        <w:t>ed</w:t>
      </w:r>
      <w:r w:rsidR="007B26F4" w:rsidRPr="00EC7BC2">
        <w:t xml:space="preserve"> projects</w:t>
      </w:r>
      <w:r w:rsidR="007B26F4">
        <w:t xml:space="preserve"> for corporate, government, and non-profit clients</w:t>
      </w:r>
      <w:r w:rsidR="007B26F4" w:rsidRPr="00EC7BC2">
        <w:t xml:space="preserve"> from start-up to close-down including hiring and onboarding external consultants and local partners, contract management, financial management,</w:t>
      </w:r>
      <w:r w:rsidR="007B26F4">
        <w:t xml:space="preserve"> technical implementation and deliverables,</w:t>
      </w:r>
      <w:r w:rsidR="007B26F4" w:rsidRPr="00EC7BC2">
        <w:t xml:space="preserve"> and monitoring and evaluation</w:t>
      </w:r>
    </w:p>
    <w:p w14:paraId="6460814A" w14:textId="00D1FD22" w:rsidR="0006797F" w:rsidRDefault="0026377A" w:rsidP="0006797F">
      <w:pPr>
        <w:pStyle w:val="item"/>
      </w:pPr>
      <w:r>
        <w:t>Oversaw</w:t>
      </w:r>
      <w:r w:rsidR="0006797F" w:rsidRPr="00F23EC5">
        <w:t xml:space="preserve"> team of </w:t>
      </w:r>
      <w:r w:rsidR="0009527A">
        <w:t>4</w:t>
      </w:r>
      <w:r w:rsidR="0006797F">
        <w:t xml:space="preserve"> </w:t>
      </w:r>
      <w:r w:rsidR="0006797F" w:rsidRPr="00F23EC5">
        <w:t xml:space="preserve">local </w:t>
      </w:r>
      <w:r w:rsidR="0006797F">
        <w:t xml:space="preserve">health </w:t>
      </w:r>
      <w:r w:rsidR="0006797F" w:rsidRPr="00F23EC5">
        <w:t xml:space="preserve">experts to design and deliver a COVID-19 response program </w:t>
      </w:r>
      <w:r w:rsidR="0006797F" w:rsidRPr="00F23EC5" w:rsidDel="0006797F">
        <w:t>for</w:t>
      </w:r>
      <w:r w:rsidR="0006797F" w:rsidRPr="00F23EC5">
        <w:t xml:space="preserve"> </w:t>
      </w:r>
      <w:r w:rsidR="0009527A" w:rsidRPr="0009527A">
        <w:t>7</w:t>
      </w:r>
      <w:r w:rsidR="0006797F">
        <w:t xml:space="preserve"> </w:t>
      </w:r>
      <w:r w:rsidR="0006797F" w:rsidRPr="00F23EC5">
        <w:t xml:space="preserve">factories </w:t>
      </w:r>
      <w:r w:rsidR="0009527A">
        <w:t>in</w:t>
      </w:r>
      <w:r w:rsidR="0006797F" w:rsidRPr="00F23EC5">
        <w:t xml:space="preserve"> Vietnam on behalf </w:t>
      </w:r>
      <w:r w:rsidR="00566782">
        <w:t>VF Corporation,</w:t>
      </w:r>
      <w:r w:rsidR="0006797F" w:rsidRPr="00F23EC5">
        <w:t xml:space="preserve"> a global apparel company; </w:t>
      </w:r>
      <w:r w:rsidR="00506EB8">
        <w:t>Developed</w:t>
      </w:r>
      <w:r w:rsidR="0006797F" w:rsidRPr="00F23EC5">
        <w:t xml:space="preserve"> program evaluation reports, good news stories, and stakeholder newsletters; Ensure</w:t>
      </w:r>
      <w:r w:rsidR="0006797F">
        <w:t>d</w:t>
      </w:r>
      <w:r w:rsidR="0006797F" w:rsidRPr="00F23EC5">
        <w:t xml:space="preserve"> timely reporting to client’s program evaluation digital data platform</w:t>
      </w:r>
    </w:p>
    <w:p w14:paraId="00F967C2" w14:textId="61E299BD" w:rsidR="00F57461" w:rsidRPr="00F57461" w:rsidRDefault="00F57461" w:rsidP="00F57461">
      <w:pPr>
        <w:pStyle w:val="item"/>
        <w:rPr>
          <w:i/>
        </w:rPr>
      </w:pPr>
      <w:r>
        <w:t xml:space="preserve">Facilitated </w:t>
      </w:r>
      <w:r w:rsidR="00F84FDC">
        <w:t xml:space="preserve">3 </w:t>
      </w:r>
      <w:r>
        <w:t xml:space="preserve">Co-Design workshops for </w:t>
      </w:r>
      <w:r w:rsidR="00C76295">
        <w:t xml:space="preserve">Shell </w:t>
      </w:r>
      <w:r w:rsidR="00566782">
        <w:t>LiveWIRE, Shell</w:t>
      </w:r>
      <w:r w:rsidR="00E066E9">
        <w:t xml:space="preserve">’s </w:t>
      </w:r>
      <w:r w:rsidR="00566782">
        <w:t>flagship</w:t>
      </w:r>
      <w:r w:rsidR="00E431B7">
        <w:t xml:space="preserve"> CSR program</w:t>
      </w:r>
      <w:r w:rsidR="00E066E9">
        <w:t>,</w:t>
      </w:r>
      <w:r w:rsidR="00E431B7">
        <w:t xml:space="preserve"> bringing together</w:t>
      </w:r>
      <w:r>
        <w:t xml:space="preserve"> community stakeholders and implementing partners to design program delivery mechanisms, identify target beneficiaries, Key Performance Indicators, launch plans, and program evaluation and improvement plans for social impact programs</w:t>
      </w:r>
    </w:p>
    <w:p w14:paraId="20265813" w14:textId="44A2B99B" w:rsidR="0013359B" w:rsidRPr="00C2231D" w:rsidRDefault="0013359B" w:rsidP="00621DFF">
      <w:pPr>
        <w:pStyle w:val="item"/>
      </w:pPr>
      <w:r w:rsidRPr="0013359B">
        <w:t xml:space="preserve">Managed budget of over $1,700,000 to implement </w:t>
      </w:r>
      <w:r w:rsidR="0040195A">
        <w:t>a</w:t>
      </w:r>
      <w:r w:rsidRPr="0013359B">
        <w:t xml:space="preserve"> multi-year </w:t>
      </w:r>
      <w:r w:rsidR="0040195A">
        <w:t>youth STEM education</w:t>
      </w:r>
      <w:r w:rsidR="00E04C1D">
        <w:t xml:space="preserve"> program</w:t>
      </w:r>
      <w:r w:rsidR="0040195A">
        <w:t xml:space="preserve"> for Khimji Ramdas, an Omani conglomerate</w:t>
      </w:r>
      <w:r w:rsidRPr="0013359B">
        <w:t>;</w:t>
      </w:r>
      <w:r w:rsidRPr="00C2231D">
        <w:t xml:space="preserve"> Collaborated with local team, client, </w:t>
      </w:r>
      <w:r w:rsidR="007703CA">
        <w:t xml:space="preserve">and </w:t>
      </w:r>
      <w:r w:rsidRPr="00C2231D">
        <w:t>stakeholders</w:t>
      </w:r>
      <w:r w:rsidR="007703CA">
        <w:t xml:space="preserve"> </w:t>
      </w:r>
      <w:r w:rsidRPr="00C2231D">
        <w:t>to design and maintain an eLearning platform and deliver in-person activities for students; Designed program evaluation framework</w:t>
      </w:r>
      <w:r w:rsidR="00F41742">
        <w:t>, KPIs,</w:t>
      </w:r>
      <w:r w:rsidRPr="00C2231D">
        <w:t xml:space="preserve"> </w:t>
      </w:r>
      <w:r w:rsidR="00511A77">
        <w:t xml:space="preserve">and </w:t>
      </w:r>
      <w:r w:rsidR="00F41742">
        <w:t xml:space="preserve">regular </w:t>
      </w:r>
      <w:r w:rsidR="00511A77">
        <w:t>report</w:t>
      </w:r>
      <w:r w:rsidR="00F41742">
        <w:t>s</w:t>
      </w:r>
      <w:r w:rsidRPr="00C2231D">
        <w:t xml:space="preserve"> to illustrate social impact</w:t>
      </w:r>
    </w:p>
    <w:p w14:paraId="767665E8" w14:textId="4D0D6CCE" w:rsidR="00EE567A" w:rsidRPr="002E5456" w:rsidRDefault="00282D9B" w:rsidP="002E5456">
      <w:pPr>
        <w:pStyle w:val="NoteMax4"/>
      </w:pPr>
      <w:r w:rsidRPr="002E5456">
        <w:t>Senior Associate</w:t>
      </w:r>
      <w:r w:rsidR="00EE567A" w:rsidRPr="002E5456">
        <w:tab/>
      </w:r>
      <w:r w:rsidR="00C03D7A" w:rsidRPr="002E5456">
        <w:t>September 2019</w:t>
      </w:r>
      <w:r w:rsidR="002E5456" w:rsidRPr="00DC6544">
        <w:t>—</w:t>
      </w:r>
      <w:r w:rsidR="00C03D7A" w:rsidRPr="002E5456">
        <w:t>January 2021</w:t>
      </w:r>
    </w:p>
    <w:p w14:paraId="2C39EFE4" w14:textId="23934F1A" w:rsidR="00403BDF" w:rsidRPr="00C1208D" w:rsidRDefault="00403BDF" w:rsidP="00403BDF">
      <w:pPr>
        <w:pStyle w:val="item"/>
      </w:pPr>
      <w:r w:rsidRPr="00403BDF">
        <w:t xml:space="preserve">Developed feasibility study and initial program design for </w:t>
      </w:r>
      <w:r w:rsidR="005B556D">
        <w:t>a new country program under Shell LiveWIRE</w:t>
      </w:r>
      <w:r w:rsidRPr="00403BDF">
        <w:t xml:space="preserve"> targeting</w:t>
      </w:r>
      <w:r w:rsidRPr="00C2231D">
        <w:rPr>
          <w:b/>
          <w:bCs/>
          <w:color w:val="FF0000"/>
        </w:rPr>
        <w:t xml:space="preserve"> </w:t>
      </w:r>
      <w:r w:rsidR="0009527A" w:rsidRPr="0009527A">
        <w:t>6</w:t>
      </w:r>
      <w:r w:rsidR="001622A0">
        <w:t xml:space="preserve"> </w:t>
      </w:r>
      <w:r w:rsidRPr="00403BDF">
        <w:t xml:space="preserve">underserved, rural </w:t>
      </w:r>
      <w:r w:rsidR="0009527A">
        <w:t>counties</w:t>
      </w:r>
      <w:r w:rsidRPr="00403BDF">
        <w:t xml:space="preserve"> in the </w:t>
      </w:r>
      <w:r w:rsidR="0009527A">
        <w:t>Texas</w:t>
      </w:r>
      <w:r>
        <w:t xml:space="preserve"> </w:t>
      </w:r>
      <w:r w:rsidRPr="00403BDF">
        <w:t>Permian Basin</w:t>
      </w:r>
    </w:p>
    <w:p w14:paraId="3852F565" w14:textId="0303FECA" w:rsidR="0013359B" w:rsidRDefault="0013359B" w:rsidP="0013359B">
      <w:pPr>
        <w:pStyle w:val="item"/>
      </w:pPr>
      <w:r w:rsidRPr="0013359B">
        <w:t xml:space="preserve">Led analysis for the </w:t>
      </w:r>
      <w:r w:rsidR="00C165E2">
        <w:t xml:space="preserve">Government of </w:t>
      </w:r>
      <w:r w:rsidRPr="0013359B">
        <w:t>Oman</w:t>
      </w:r>
      <w:r w:rsidR="00C165E2">
        <w:t>’s</w:t>
      </w:r>
      <w:r w:rsidRPr="0013359B">
        <w:t xml:space="preserve"> National Cross-Sector Strategy Blueprint to increase In-Country Value in the Health and Utilities sectors; Analyzed procurement and contracts data for private and public companies to develop strategies to increase local supplier participation; Designed and facilitated strategy workshops and knowledge transfer trainings with ministry officials and sector stakeholders</w:t>
      </w:r>
    </w:p>
    <w:p w14:paraId="58A20D2B" w14:textId="7DD79388" w:rsidR="00EE567A" w:rsidRPr="002E5456" w:rsidRDefault="00CA4F23" w:rsidP="002E5456">
      <w:pPr>
        <w:pStyle w:val="NoteMax4"/>
      </w:pPr>
      <w:r w:rsidRPr="002E5456">
        <w:t>Associate</w:t>
      </w:r>
      <w:r w:rsidR="00EE567A" w:rsidRPr="002E5456">
        <w:tab/>
      </w:r>
      <w:r w:rsidR="00CC023A" w:rsidRPr="002E5456">
        <w:t>September 2018</w:t>
      </w:r>
      <w:r w:rsidR="002E0B2F" w:rsidRPr="00DC6544">
        <w:t>—</w:t>
      </w:r>
      <w:r w:rsidR="00CC023A" w:rsidRPr="002E5456">
        <w:t>August 2019</w:t>
      </w:r>
    </w:p>
    <w:p w14:paraId="7CE87968" w14:textId="18088E22" w:rsidR="0013359B" w:rsidRDefault="0013359B" w:rsidP="0013359B">
      <w:pPr>
        <w:pStyle w:val="item"/>
      </w:pPr>
      <w:r w:rsidRPr="00E50AD8">
        <w:t xml:space="preserve">Designed a </w:t>
      </w:r>
      <w:r>
        <w:t>Community</w:t>
      </w:r>
      <w:r w:rsidRPr="00E50AD8">
        <w:t xml:space="preserve"> Needs Assessment </w:t>
      </w:r>
      <w:r>
        <w:t>for farmers and surrounding communities within Senegal and the Gambia, in support of</w:t>
      </w:r>
      <w:r w:rsidRPr="00E50AD8">
        <w:t xml:space="preserve"> </w:t>
      </w:r>
      <w:r w:rsidR="006947D0">
        <w:t>Waitrose &amp; Partners Foundation</w:t>
      </w:r>
      <w:r w:rsidRPr="00E50AD8">
        <w:t xml:space="preserve"> CSR initiatives</w:t>
      </w:r>
      <w:r>
        <w:t xml:space="preserve"> </w:t>
      </w:r>
      <w:r w:rsidR="00684514">
        <w:t>across</w:t>
      </w:r>
      <w:r>
        <w:t xml:space="preserve"> their value chain</w:t>
      </w:r>
      <w:r w:rsidRPr="00E50AD8">
        <w:t xml:space="preserve">; </w:t>
      </w:r>
      <w:r w:rsidR="0044460C">
        <w:t>Developed</w:t>
      </w:r>
      <w:r w:rsidRPr="00E50AD8">
        <w:t xml:space="preserve"> and delivered bilingual training course for local partners</w:t>
      </w:r>
      <w:r w:rsidR="00684514">
        <w:t xml:space="preserve">, empowering them </w:t>
      </w:r>
      <w:r w:rsidRPr="00E50AD8">
        <w:t>to collect survey data efficiently while observing social sensitivities</w:t>
      </w:r>
    </w:p>
    <w:p w14:paraId="6B0B26B0" w14:textId="5B168745" w:rsidR="0044575E" w:rsidRDefault="00727D1B" w:rsidP="004A0AF4">
      <w:pPr>
        <w:pStyle w:val="item"/>
      </w:pPr>
      <w:r w:rsidRPr="00727D1B">
        <w:t>Drafted short, medium, and long-term strategies for the nascent Surinamese oil and gas industry to invest in supplier competitiveness development and workforce training system upgrades to increase local content in future oil and gas projects</w:t>
      </w:r>
      <w:r w:rsidR="00730965">
        <w:t xml:space="preserve"> based on analysis of </w:t>
      </w:r>
      <w:r w:rsidRPr="00727D1B">
        <w:t>quantitative surveys, stakeholder interviews, and qualitative assessments of education institutions</w:t>
      </w:r>
    </w:p>
    <w:p w14:paraId="6F823742" w14:textId="1064CF55" w:rsidR="002F2CCA" w:rsidRPr="002E5456" w:rsidRDefault="002F2CCA" w:rsidP="002E5456">
      <w:pPr>
        <w:pStyle w:val="NoteMax4"/>
      </w:pPr>
      <w:r w:rsidRPr="002E5456">
        <w:t>Analyst</w:t>
      </w:r>
      <w:r w:rsidR="00EE567A" w:rsidRPr="002E5456">
        <w:tab/>
      </w:r>
      <w:r w:rsidRPr="002E5456">
        <w:t>June 2017</w:t>
      </w:r>
      <w:r w:rsidR="002E0B2F" w:rsidRPr="00DC6544">
        <w:t>—</w:t>
      </w:r>
      <w:r w:rsidRPr="002E5456">
        <w:t>September 2018</w:t>
      </w:r>
    </w:p>
    <w:p w14:paraId="5550CE87" w14:textId="3CB3ED4C" w:rsidR="007B26F4" w:rsidRDefault="0026377A" w:rsidP="00C2231D">
      <w:pPr>
        <w:pStyle w:val="item"/>
      </w:pPr>
      <w:r w:rsidRPr="007B26F4">
        <w:t>Devised</w:t>
      </w:r>
      <w:r w:rsidR="00684514" w:rsidRPr="007B26F4">
        <w:t xml:space="preserve"> stakeholder questionnaires and </w:t>
      </w:r>
      <w:r w:rsidR="00F900C7">
        <w:t xml:space="preserve">an </w:t>
      </w:r>
      <w:r w:rsidR="00684514" w:rsidRPr="007B26F4">
        <w:t xml:space="preserve">internal assessment tool to improve </w:t>
      </w:r>
      <w:r w:rsidR="00EE3420">
        <w:t>Kinross Mining’s</w:t>
      </w:r>
      <w:r w:rsidR="00684514" w:rsidRPr="007B26F4">
        <w:t xml:space="preserve"> CSR program </w:t>
      </w:r>
      <w:r w:rsidR="00F900C7">
        <w:t>for</w:t>
      </w:r>
      <w:r w:rsidR="00684514" w:rsidRPr="007B26F4">
        <w:t xml:space="preserve"> developing underserved small businesses in Mauritania; Synthesized qualitative data to identify gaps between the company’s stated program goals and their actual results to develop an action plan focused on bolstering the program’s community impact</w:t>
      </w:r>
    </w:p>
    <w:p w14:paraId="4099F21B" w14:textId="67F6F61F" w:rsidR="00A644E4" w:rsidRDefault="00A644E4" w:rsidP="00A644E4">
      <w:pPr>
        <w:pStyle w:val="item"/>
      </w:pPr>
      <w:r w:rsidRPr="003068D9">
        <w:t>Analyzed the economic value of the Trinidad and Tobago energy sector including leading demand and supply gap analyses and local content forecasting, hosting supplier discussion forums, and managing subcontractors</w:t>
      </w:r>
      <w:r>
        <w:t xml:space="preserve"> </w:t>
      </w:r>
    </w:p>
    <w:p w14:paraId="68D1F830" w14:textId="6D1D98CE" w:rsidR="0044575E" w:rsidRDefault="0044575E" w:rsidP="00C2231D">
      <w:pPr>
        <w:pStyle w:val="item"/>
      </w:pPr>
      <w:r w:rsidRPr="0044575E">
        <w:t>Conducted competitiveness analysis of the Guinean and Senegalese private sector for the mining and energy sector respectively; Analyzed leading constraints to competitiveness, constraints for women-owned companies, and SWOT analys</w:t>
      </w:r>
      <w:r>
        <w:t>es</w:t>
      </w:r>
    </w:p>
    <w:p w14:paraId="16C25323" w14:textId="2D46BDB9" w:rsidR="00EF2280" w:rsidRPr="0093077F" w:rsidRDefault="00EF2280" w:rsidP="002E5456">
      <w:pPr>
        <w:pStyle w:val="Heading1"/>
      </w:pPr>
      <w:r w:rsidRPr="0093077F">
        <w:t>P</w:t>
      </w:r>
      <w:r w:rsidR="002E5456">
        <w:t>ublications</w:t>
      </w:r>
    </w:p>
    <w:p w14:paraId="7F152398" w14:textId="224597F1" w:rsidR="00BB59DF" w:rsidRPr="002E5456" w:rsidRDefault="00BB59DF" w:rsidP="002E5456">
      <w:pPr>
        <w:pStyle w:val="item"/>
      </w:pPr>
      <w:r w:rsidRPr="002E5456">
        <w:t>Ryan, Amanda and Christopher MacDonald. “</w:t>
      </w:r>
      <w:r w:rsidRPr="00D05271">
        <w:t>Oman's Journey to In-Country Value: An Approach to Local Content That Works for Government and the Private Sector</w:t>
      </w:r>
      <w:r w:rsidRPr="002E5456">
        <w:t>.” DAI Developments, DAI, 15 Dec. 2020</w:t>
      </w:r>
      <w:r w:rsidR="00361077" w:rsidRPr="002E5456">
        <w:t>.</w:t>
      </w:r>
      <w:r w:rsidRPr="002E5456">
        <w:t xml:space="preserve"> </w:t>
      </w:r>
    </w:p>
    <w:p w14:paraId="6351A3D0" w14:textId="77777777" w:rsidR="001061B8" w:rsidRPr="00DC6544" w:rsidRDefault="001061B8" w:rsidP="001061B8">
      <w:pPr>
        <w:pStyle w:val="Heading1"/>
      </w:pPr>
      <w:r w:rsidRPr="00DC6544">
        <w:t>Education</w:t>
      </w:r>
    </w:p>
    <w:p w14:paraId="4E0653EE" w14:textId="5C4907C8" w:rsidR="001061B8" w:rsidRPr="00DC6544" w:rsidRDefault="001061B8" w:rsidP="001061B8">
      <w:pPr>
        <w:pStyle w:val="NoteMax3"/>
      </w:pPr>
      <w:r>
        <w:t>McCourt School of Public Policy, Georgetown University,</w:t>
      </w:r>
      <w:r w:rsidRPr="00DC6544">
        <w:t xml:space="preserve"> </w:t>
      </w:r>
      <w:r>
        <w:t>Washington, DC</w:t>
      </w:r>
      <w:r w:rsidRPr="00DC6544">
        <w:tab/>
        <w:t>May 201</w:t>
      </w:r>
      <w:r>
        <w:t>7</w:t>
      </w:r>
    </w:p>
    <w:p w14:paraId="63CEA47B" w14:textId="46117174" w:rsidR="001061B8" w:rsidRPr="00DC6544" w:rsidRDefault="001061B8" w:rsidP="001061B8">
      <w:pPr>
        <w:pStyle w:val="NoteMax4"/>
      </w:pPr>
      <w:r w:rsidRPr="00DC6544">
        <w:t xml:space="preserve">Master of Public </w:t>
      </w:r>
      <w:r>
        <w:t>Policy</w:t>
      </w:r>
    </w:p>
    <w:p w14:paraId="0988E66B" w14:textId="46FADAAD" w:rsidR="001061B8" w:rsidRPr="00DC6544" w:rsidRDefault="001061B8" w:rsidP="001061B8">
      <w:pPr>
        <w:pStyle w:val="NoteMax3"/>
      </w:pPr>
      <w:r>
        <w:t>University of Virginia</w:t>
      </w:r>
      <w:r w:rsidRPr="00DC6544">
        <w:t xml:space="preserve">, </w:t>
      </w:r>
      <w:r>
        <w:t>Charlottesville, VA</w:t>
      </w:r>
      <w:r w:rsidRPr="00DC6544">
        <w:tab/>
      </w:r>
      <w:r w:rsidR="002E5456">
        <w:t>May</w:t>
      </w:r>
      <w:r w:rsidRPr="00DC6544">
        <w:t xml:space="preserve"> 201</w:t>
      </w:r>
      <w:r w:rsidR="002E5456">
        <w:t>4</w:t>
      </w:r>
    </w:p>
    <w:p w14:paraId="65575B2C" w14:textId="3F01BDAA" w:rsidR="001061B8" w:rsidRPr="002E5456" w:rsidRDefault="001061B8" w:rsidP="002E5456">
      <w:pPr>
        <w:pStyle w:val="NoteMax4"/>
      </w:pPr>
      <w:r w:rsidRPr="00DC6544">
        <w:t>B</w:t>
      </w:r>
      <w:r>
        <w:t xml:space="preserve">achelor of Arts, Economics and French </w:t>
      </w:r>
      <w:r w:rsidRPr="00DC6544">
        <w:t>Double Major</w:t>
      </w:r>
    </w:p>
    <w:p w14:paraId="37F26FC6" w14:textId="2E744EDA" w:rsidR="00612348" w:rsidRPr="0093077F" w:rsidRDefault="00612348" w:rsidP="001061B8">
      <w:pPr>
        <w:pStyle w:val="Heading1"/>
      </w:pPr>
      <w:r w:rsidRPr="0093077F">
        <w:t>S</w:t>
      </w:r>
      <w:r w:rsidR="001061B8">
        <w:t>kills</w:t>
      </w:r>
    </w:p>
    <w:p w14:paraId="017C0834" w14:textId="49A047E1" w:rsidR="00467AE9" w:rsidRPr="00312137" w:rsidRDefault="001622A0" w:rsidP="002E5456">
      <w:pPr>
        <w:pStyle w:val="item"/>
      </w:pPr>
      <w:r w:rsidRPr="008072B7">
        <w:rPr>
          <w:bCs/>
        </w:rPr>
        <w:t>STATA</w:t>
      </w:r>
      <w:r>
        <w:t xml:space="preserve">, </w:t>
      </w:r>
      <w:r w:rsidR="005571D4" w:rsidRPr="008072B7">
        <w:rPr>
          <w:bCs/>
        </w:rPr>
        <w:t>Excel, Kobo</w:t>
      </w:r>
      <w:r w:rsidR="00244455" w:rsidRPr="008072B7">
        <w:rPr>
          <w:bCs/>
        </w:rPr>
        <w:t xml:space="preserve"> </w:t>
      </w:r>
      <w:r w:rsidR="005571D4" w:rsidRPr="008072B7">
        <w:rPr>
          <w:bCs/>
        </w:rPr>
        <w:t xml:space="preserve">Toolbox, </w:t>
      </w:r>
      <w:r>
        <w:rPr>
          <w:bCs/>
        </w:rPr>
        <w:t xml:space="preserve">and </w:t>
      </w:r>
      <w:r w:rsidR="00244455" w:rsidRPr="008072B7">
        <w:rPr>
          <w:bCs/>
        </w:rPr>
        <w:t>Articulate Storyline</w:t>
      </w:r>
    </w:p>
    <w:p w14:paraId="6BF66F98" w14:textId="340BF347" w:rsidR="00312137" w:rsidRPr="008072B7" w:rsidRDefault="00312137" w:rsidP="002E5456">
      <w:pPr>
        <w:pStyle w:val="item"/>
      </w:pPr>
      <w:r>
        <w:rPr>
          <w:bCs/>
        </w:rPr>
        <w:t>French</w:t>
      </w:r>
    </w:p>
    <w:sectPr w:rsidR="00312137" w:rsidRPr="008072B7" w:rsidSect="009B46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8915" w14:textId="77777777" w:rsidR="0000407C" w:rsidRDefault="0000407C" w:rsidP="009B4611">
      <w:pPr>
        <w:spacing w:after="0" w:line="240" w:lineRule="auto"/>
      </w:pPr>
      <w:r>
        <w:separator/>
      </w:r>
    </w:p>
  </w:endnote>
  <w:endnote w:type="continuationSeparator" w:id="0">
    <w:p w14:paraId="4BAEB68C" w14:textId="77777777" w:rsidR="0000407C" w:rsidRDefault="0000407C" w:rsidP="009B4611">
      <w:pPr>
        <w:spacing w:after="0" w:line="240" w:lineRule="auto"/>
      </w:pPr>
      <w:r>
        <w:continuationSeparator/>
      </w:r>
    </w:p>
  </w:endnote>
  <w:endnote w:type="continuationNotice" w:id="1">
    <w:p w14:paraId="2FDEBE68" w14:textId="77777777" w:rsidR="0000407C" w:rsidRDefault="00004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32ED" w14:textId="77777777" w:rsidR="0000407C" w:rsidRDefault="0000407C" w:rsidP="009B4611">
      <w:pPr>
        <w:spacing w:after="0" w:line="240" w:lineRule="auto"/>
      </w:pPr>
      <w:r>
        <w:separator/>
      </w:r>
    </w:p>
  </w:footnote>
  <w:footnote w:type="continuationSeparator" w:id="0">
    <w:p w14:paraId="34093643" w14:textId="77777777" w:rsidR="0000407C" w:rsidRDefault="0000407C" w:rsidP="009B4611">
      <w:pPr>
        <w:spacing w:after="0" w:line="240" w:lineRule="auto"/>
      </w:pPr>
      <w:r>
        <w:continuationSeparator/>
      </w:r>
    </w:p>
  </w:footnote>
  <w:footnote w:type="continuationNotice" w:id="1">
    <w:p w14:paraId="47D20D5A" w14:textId="77777777" w:rsidR="0000407C" w:rsidRDefault="000040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6A0"/>
    <w:multiLevelType w:val="hybridMultilevel"/>
    <w:tmpl w:val="E0F4A0A4"/>
    <w:lvl w:ilvl="0" w:tplc="59A8DF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06A6A"/>
    <w:multiLevelType w:val="hybridMultilevel"/>
    <w:tmpl w:val="D1346FEC"/>
    <w:lvl w:ilvl="0" w:tplc="104C75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154D8"/>
    <w:multiLevelType w:val="hybridMultilevel"/>
    <w:tmpl w:val="BA0A88F8"/>
    <w:lvl w:ilvl="0" w:tplc="0608C9B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812A1"/>
    <w:multiLevelType w:val="hybridMultilevel"/>
    <w:tmpl w:val="C7441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7B3B0D"/>
    <w:multiLevelType w:val="hybridMultilevel"/>
    <w:tmpl w:val="277AB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00B6F"/>
    <w:multiLevelType w:val="hybridMultilevel"/>
    <w:tmpl w:val="72E05F0C"/>
    <w:lvl w:ilvl="0" w:tplc="BE4E710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7D19BF"/>
    <w:multiLevelType w:val="hybridMultilevel"/>
    <w:tmpl w:val="F344FCE4"/>
    <w:lvl w:ilvl="0" w:tplc="60D43B6C">
      <w:start w:val="1"/>
      <w:numFmt w:val="bullet"/>
      <w:pStyle w:val="item"/>
      <w:lvlText w:val=""/>
      <w:lvlJc w:val="left"/>
      <w:pPr>
        <w:ind w:left="720" w:hanging="360"/>
      </w:pPr>
      <w:rPr>
        <w:rFonts w:ascii="Symbol" w:hAnsi="Symbol" w:hint="default"/>
        <w:color w:val="auto"/>
      </w:rPr>
    </w:lvl>
    <w:lvl w:ilvl="1" w:tplc="C8E6D328">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DF4AC7"/>
    <w:multiLevelType w:val="hybridMultilevel"/>
    <w:tmpl w:val="E0BC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10F3D"/>
    <w:multiLevelType w:val="hybridMultilevel"/>
    <w:tmpl w:val="8286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50807"/>
    <w:multiLevelType w:val="hybridMultilevel"/>
    <w:tmpl w:val="6F3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13F00"/>
    <w:multiLevelType w:val="hybridMultilevel"/>
    <w:tmpl w:val="516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7276C"/>
    <w:multiLevelType w:val="hybridMultilevel"/>
    <w:tmpl w:val="257A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F371E2"/>
    <w:multiLevelType w:val="hybridMultilevel"/>
    <w:tmpl w:val="CB900508"/>
    <w:lvl w:ilvl="0" w:tplc="585AD1A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CA22B3"/>
    <w:multiLevelType w:val="hybridMultilevel"/>
    <w:tmpl w:val="AAAAC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167D78"/>
    <w:multiLevelType w:val="hybridMultilevel"/>
    <w:tmpl w:val="CC08FCF4"/>
    <w:lvl w:ilvl="0" w:tplc="9F6A2CB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8A4F03"/>
    <w:multiLevelType w:val="hybridMultilevel"/>
    <w:tmpl w:val="0CD46FCE"/>
    <w:lvl w:ilvl="0" w:tplc="BF5249D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4F58A7"/>
    <w:multiLevelType w:val="hybridMultilevel"/>
    <w:tmpl w:val="785CF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D53E1F"/>
    <w:multiLevelType w:val="hybridMultilevel"/>
    <w:tmpl w:val="C6C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B0CE6"/>
    <w:multiLevelType w:val="hybridMultilevel"/>
    <w:tmpl w:val="6B9CC048"/>
    <w:lvl w:ilvl="0" w:tplc="0FF486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B53117"/>
    <w:multiLevelType w:val="hybridMultilevel"/>
    <w:tmpl w:val="46EC427E"/>
    <w:lvl w:ilvl="0" w:tplc="04090003">
      <w:start w:val="1"/>
      <w:numFmt w:val="bullet"/>
      <w:lvlText w:val="o"/>
      <w:lvlJc w:val="left"/>
      <w:pPr>
        <w:ind w:left="360"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670398">
    <w:abstractNumId w:val="1"/>
  </w:num>
  <w:num w:numId="2" w16cid:durableId="678700717">
    <w:abstractNumId w:val="9"/>
  </w:num>
  <w:num w:numId="3" w16cid:durableId="1824392733">
    <w:abstractNumId w:val="5"/>
  </w:num>
  <w:num w:numId="4" w16cid:durableId="167909235">
    <w:abstractNumId w:val="18"/>
  </w:num>
  <w:num w:numId="5" w16cid:durableId="991443651">
    <w:abstractNumId w:val="7"/>
  </w:num>
  <w:num w:numId="6" w16cid:durableId="1849247525">
    <w:abstractNumId w:val="15"/>
  </w:num>
  <w:num w:numId="7" w16cid:durableId="809131484">
    <w:abstractNumId w:val="17"/>
  </w:num>
  <w:num w:numId="8" w16cid:durableId="924074245">
    <w:abstractNumId w:val="3"/>
  </w:num>
  <w:num w:numId="9" w16cid:durableId="704717880">
    <w:abstractNumId w:val="10"/>
  </w:num>
  <w:num w:numId="10" w16cid:durableId="269313267">
    <w:abstractNumId w:val="11"/>
  </w:num>
  <w:num w:numId="11" w16cid:durableId="450907005">
    <w:abstractNumId w:val="16"/>
  </w:num>
  <w:num w:numId="12" w16cid:durableId="987978220">
    <w:abstractNumId w:val="8"/>
  </w:num>
  <w:num w:numId="13" w16cid:durableId="82074213">
    <w:abstractNumId w:val="0"/>
  </w:num>
  <w:num w:numId="14" w16cid:durableId="303122834">
    <w:abstractNumId w:val="13"/>
  </w:num>
  <w:num w:numId="15" w16cid:durableId="1100375691">
    <w:abstractNumId w:val="19"/>
  </w:num>
  <w:num w:numId="16" w16cid:durableId="1918905789">
    <w:abstractNumId w:val="4"/>
  </w:num>
  <w:num w:numId="17" w16cid:durableId="1243294397">
    <w:abstractNumId w:val="12"/>
  </w:num>
  <w:num w:numId="18" w16cid:durableId="1845124179">
    <w:abstractNumId w:val="14"/>
  </w:num>
  <w:num w:numId="19" w16cid:durableId="810751828">
    <w:abstractNumId w:val="2"/>
  </w:num>
  <w:num w:numId="20" w16cid:durableId="768424774">
    <w:abstractNumId w:val="6"/>
  </w:num>
  <w:num w:numId="21" w16cid:durableId="1500467983">
    <w:abstractNumId w:val="2"/>
  </w:num>
  <w:num w:numId="22" w16cid:durableId="1482625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11"/>
    <w:rsid w:val="00003926"/>
    <w:rsid w:val="0000407C"/>
    <w:rsid w:val="000075CB"/>
    <w:rsid w:val="000205DD"/>
    <w:rsid w:val="00026B38"/>
    <w:rsid w:val="00027BC8"/>
    <w:rsid w:val="0003031D"/>
    <w:rsid w:val="00031D98"/>
    <w:rsid w:val="000327A9"/>
    <w:rsid w:val="00032987"/>
    <w:rsid w:val="000426BD"/>
    <w:rsid w:val="00042A6C"/>
    <w:rsid w:val="0006190A"/>
    <w:rsid w:val="0006797F"/>
    <w:rsid w:val="0007345B"/>
    <w:rsid w:val="00080541"/>
    <w:rsid w:val="0008414C"/>
    <w:rsid w:val="0008637D"/>
    <w:rsid w:val="00092CEA"/>
    <w:rsid w:val="000932A4"/>
    <w:rsid w:val="0009527A"/>
    <w:rsid w:val="00096068"/>
    <w:rsid w:val="000A397F"/>
    <w:rsid w:val="000A57AA"/>
    <w:rsid w:val="000A59D4"/>
    <w:rsid w:val="000A73E7"/>
    <w:rsid w:val="000B0C96"/>
    <w:rsid w:val="000B3565"/>
    <w:rsid w:val="000B715C"/>
    <w:rsid w:val="000C5964"/>
    <w:rsid w:val="000C77AC"/>
    <w:rsid w:val="000D23DC"/>
    <w:rsid w:val="000E361B"/>
    <w:rsid w:val="000F2753"/>
    <w:rsid w:val="000F2A28"/>
    <w:rsid w:val="00102D4A"/>
    <w:rsid w:val="001061B8"/>
    <w:rsid w:val="001107E0"/>
    <w:rsid w:val="00112797"/>
    <w:rsid w:val="00113B94"/>
    <w:rsid w:val="0012393A"/>
    <w:rsid w:val="00124FBF"/>
    <w:rsid w:val="00126F63"/>
    <w:rsid w:val="001301E4"/>
    <w:rsid w:val="0013359B"/>
    <w:rsid w:val="00133948"/>
    <w:rsid w:val="00133CFB"/>
    <w:rsid w:val="0013419C"/>
    <w:rsid w:val="001346AE"/>
    <w:rsid w:val="001348B7"/>
    <w:rsid w:val="00135199"/>
    <w:rsid w:val="001367AB"/>
    <w:rsid w:val="001474BB"/>
    <w:rsid w:val="001622A0"/>
    <w:rsid w:val="00163517"/>
    <w:rsid w:val="001653F9"/>
    <w:rsid w:val="0017031C"/>
    <w:rsid w:val="00173276"/>
    <w:rsid w:val="00174BF9"/>
    <w:rsid w:val="00174C18"/>
    <w:rsid w:val="00177B94"/>
    <w:rsid w:val="0019262D"/>
    <w:rsid w:val="001952EC"/>
    <w:rsid w:val="00196BED"/>
    <w:rsid w:val="001A22A9"/>
    <w:rsid w:val="001A4AD8"/>
    <w:rsid w:val="001A64C7"/>
    <w:rsid w:val="001B22B4"/>
    <w:rsid w:val="001C0F00"/>
    <w:rsid w:val="001E1664"/>
    <w:rsid w:val="001E52C1"/>
    <w:rsid w:val="001F1B68"/>
    <w:rsid w:val="001F4CE3"/>
    <w:rsid w:val="0020323D"/>
    <w:rsid w:val="00207FEF"/>
    <w:rsid w:val="00215343"/>
    <w:rsid w:val="00215B0E"/>
    <w:rsid w:val="00227C69"/>
    <w:rsid w:val="00230CC7"/>
    <w:rsid w:val="0023475E"/>
    <w:rsid w:val="00234DDB"/>
    <w:rsid w:val="002364DE"/>
    <w:rsid w:val="002368CC"/>
    <w:rsid w:val="00236CD1"/>
    <w:rsid w:val="00241458"/>
    <w:rsid w:val="00244455"/>
    <w:rsid w:val="00253A01"/>
    <w:rsid w:val="00253DFC"/>
    <w:rsid w:val="00257A01"/>
    <w:rsid w:val="0026377A"/>
    <w:rsid w:val="00273271"/>
    <w:rsid w:val="002801EE"/>
    <w:rsid w:val="00282D9B"/>
    <w:rsid w:val="00285AE9"/>
    <w:rsid w:val="00292B86"/>
    <w:rsid w:val="002A02AB"/>
    <w:rsid w:val="002A2CE5"/>
    <w:rsid w:val="002C4C55"/>
    <w:rsid w:val="002C6CF1"/>
    <w:rsid w:val="002D2821"/>
    <w:rsid w:val="002D7404"/>
    <w:rsid w:val="002E0B2F"/>
    <w:rsid w:val="002E4621"/>
    <w:rsid w:val="002E5456"/>
    <w:rsid w:val="002E713A"/>
    <w:rsid w:val="002F0F64"/>
    <w:rsid w:val="002F2CCA"/>
    <w:rsid w:val="002F2CCD"/>
    <w:rsid w:val="002F3B64"/>
    <w:rsid w:val="002F7778"/>
    <w:rsid w:val="00301EEE"/>
    <w:rsid w:val="00306217"/>
    <w:rsid w:val="003068D9"/>
    <w:rsid w:val="00307422"/>
    <w:rsid w:val="003103CA"/>
    <w:rsid w:val="00312137"/>
    <w:rsid w:val="003144CF"/>
    <w:rsid w:val="00317B18"/>
    <w:rsid w:val="00327F33"/>
    <w:rsid w:val="003331A9"/>
    <w:rsid w:val="00337C4A"/>
    <w:rsid w:val="0034037C"/>
    <w:rsid w:val="00341ECC"/>
    <w:rsid w:val="00351171"/>
    <w:rsid w:val="00351238"/>
    <w:rsid w:val="00356F22"/>
    <w:rsid w:val="0036011B"/>
    <w:rsid w:val="00361077"/>
    <w:rsid w:val="003624CF"/>
    <w:rsid w:val="00363D8D"/>
    <w:rsid w:val="00364020"/>
    <w:rsid w:val="00371B17"/>
    <w:rsid w:val="00372774"/>
    <w:rsid w:val="00372CF3"/>
    <w:rsid w:val="00374B14"/>
    <w:rsid w:val="00382C87"/>
    <w:rsid w:val="00396FEA"/>
    <w:rsid w:val="003A1396"/>
    <w:rsid w:val="003A6D28"/>
    <w:rsid w:val="003B490C"/>
    <w:rsid w:val="003B4CD1"/>
    <w:rsid w:val="003B52D6"/>
    <w:rsid w:val="003B567C"/>
    <w:rsid w:val="003B598F"/>
    <w:rsid w:val="003B785B"/>
    <w:rsid w:val="003C0855"/>
    <w:rsid w:val="003C3305"/>
    <w:rsid w:val="003D051D"/>
    <w:rsid w:val="003E69A0"/>
    <w:rsid w:val="003E6A49"/>
    <w:rsid w:val="003E7A25"/>
    <w:rsid w:val="003F122C"/>
    <w:rsid w:val="003F207E"/>
    <w:rsid w:val="003F45B2"/>
    <w:rsid w:val="0040195A"/>
    <w:rsid w:val="00401D05"/>
    <w:rsid w:val="004033E8"/>
    <w:rsid w:val="00403BDF"/>
    <w:rsid w:val="00414400"/>
    <w:rsid w:val="00415D32"/>
    <w:rsid w:val="00420AD3"/>
    <w:rsid w:val="004215FD"/>
    <w:rsid w:val="00421F83"/>
    <w:rsid w:val="004224D5"/>
    <w:rsid w:val="00425886"/>
    <w:rsid w:val="00425991"/>
    <w:rsid w:val="004314A4"/>
    <w:rsid w:val="00432E82"/>
    <w:rsid w:val="00435FB5"/>
    <w:rsid w:val="00436A67"/>
    <w:rsid w:val="00442AA5"/>
    <w:rsid w:val="00442FAA"/>
    <w:rsid w:val="004440C5"/>
    <w:rsid w:val="0044460C"/>
    <w:rsid w:val="0044575E"/>
    <w:rsid w:val="0044656C"/>
    <w:rsid w:val="00447E59"/>
    <w:rsid w:val="00455689"/>
    <w:rsid w:val="00467AE9"/>
    <w:rsid w:val="00471CFF"/>
    <w:rsid w:val="004866C8"/>
    <w:rsid w:val="004A02E4"/>
    <w:rsid w:val="004A0AF4"/>
    <w:rsid w:val="004A1948"/>
    <w:rsid w:val="004B5B9F"/>
    <w:rsid w:val="004B6DDC"/>
    <w:rsid w:val="004C70DD"/>
    <w:rsid w:val="004D0BE2"/>
    <w:rsid w:val="004D3864"/>
    <w:rsid w:val="004F3A0A"/>
    <w:rsid w:val="004F677B"/>
    <w:rsid w:val="004F6D43"/>
    <w:rsid w:val="00506EB8"/>
    <w:rsid w:val="00511A77"/>
    <w:rsid w:val="00513232"/>
    <w:rsid w:val="0051403F"/>
    <w:rsid w:val="0051495D"/>
    <w:rsid w:val="005225D8"/>
    <w:rsid w:val="00530198"/>
    <w:rsid w:val="005331ED"/>
    <w:rsid w:val="00536A2B"/>
    <w:rsid w:val="0054225F"/>
    <w:rsid w:val="00544AAA"/>
    <w:rsid w:val="00544F01"/>
    <w:rsid w:val="00550D46"/>
    <w:rsid w:val="005510E5"/>
    <w:rsid w:val="00551A1E"/>
    <w:rsid w:val="00556B8C"/>
    <w:rsid w:val="005571D4"/>
    <w:rsid w:val="00557B4D"/>
    <w:rsid w:val="00566782"/>
    <w:rsid w:val="00567D3B"/>
    <w:rsid w:val="0057165F"/>
    <w:rsid w:val="005749CA"/>
    <w:rsid w:val="00575B38"/>
    <w:rsid w:val="005820F7"/>
    <w:rsid w:val="00586D4F"/>
    <w:rsid w:val="00590582"/>
    <w:rsid w:val="00596FC8"/>
    <w:rsid w:val="005A753A"/>
    <w:rsid w:val="005A7D5D"/>
    <w:rsid w:val="005B556D"/>
    <w:rsid w:val="005C02D4"/>
    <w:rsid w:val="005C41EB"/>
    <w:rsid w:val="005D1213"/>
    <w:rsid w:val="005E053B"/>
    <w:rsid w:val="005E209D"/>
    <w:rsid w:val="005E42F7"/>
    <w:rsid w:val="005E515B"/>
    <w:rsid w:val="005F24B4"/>
    <w:rsid w:val="005F640C"/>
    <w:rsid w:val="00600E6D"/>
    <w:rsid w:val="00607A80"/>
    <w:rsid w:val="00612348"/>
    <w:rsid w:val="00615E81"/>
    <w:rsid w:val="00621DFF"/>
    <w:rsid w:val="00641A69"/>
    <w:rsid w:val="00654D40"/>
    <w:rsid w:val="006626C2"/>
    <w:rsid w:val="00683E08"/>
    <w:rsid w:val="00684514"/>
    <w:rsid w:val="006917AF"/>
    <w:rsid w:val="006947D0"/>
    <w:rsid w:val="006A059B"/>
    <w:rsid w:val="006A205B"/>
    <w:rsid w:val="006A4969"/>
    <w:rsid w:val="006A7973"/>
    <w:rsid w:val="006B2F7C"/>
    <w:rsid w:val="006B3485"/>
    <w:rsid w:val="006C6A3E"/>
    <w:rsid w:val="006D1F92"/>
    <w:rsid w:val="006D34D4"/>
    <w:rsid w:val="006D3AE9"/>
    <w:rsid w:val="006D4FDB"/>
    <w:rsid w:val="006E244E"/>
    <w:rsid w:val="006E3C9C"/>
    <w:rsid w:val="006F2EC5"/>
    <w:rsid w:val="006F6EE4"/>
    <w:rsid w:val="00700EC6"/>
    <w:rsid w:val="0070512E"/>
    <w:rsid w:val="007141D5"/>
    <w:rsid w:val="00727C0D"/>
    <w:rsid w:val="00727D1B"/>
    <w:rsid w:val="00730965"/>
    <w:rsid w:val="00735562"/>
    <w:rsid w:val="007364AD"/>
    <w:rsid w:val="00743EE4"/>
    <w:rsid w:val="00753312"/>
    <w:rsid w:val="007703CA"/>
    <w:rsid w:val="007715E4"/>
    <w:rsid w:val="007753C3"/>
    <w:rsid w:val="0079054D"/>
    <w:rsid w:val="007A0C62"/>
    <w:rsid w:val="007A1D2C"/>
    <w:rsid w:val="007B26F4"/>
    <w:rsid w:val="007B42F3"/>
    <w:rsid w:val="007B70FA"/>
    <w:rsid w:val="007B7765"/>
    <w:rsid w:val="007C65BA"/>
    <w:rsid w:val="007D2524"/>
    <w:rsid w:val="007D2EC2"/>
    <w:rsid w:val="007D2EED"/>
    <w:rsid w:val="007D36D2"/>
    <w:rsid w:val="007D6B27"/>
    <w:rsid w:val="007E1813"/>
    <w:rsid w:val="007F4420"/>
    <w:rsid w:val="00800658"/>
    <w:rsid w:val="00801D11"/>
    <w:rsid w:val="00805E44"/>
    <w:rsid w:val="008067F9"/>
    <w:rsid w:val="008072B7"/>
    <w:rsid w:val="008122B5"/>
    <w:rsid w:val="00813292"/>
    <w:rsid w:val="00817129"/>
    <w:rsid w:val="00843DEE"/>
    <w:rsid w:val="0084525D"/>
    <w:rsid w:val="00852409"/>
    <w:rsid w:val="008575D6"/>
    <w:rsid w:val="008607D2"/>
    <w:rsid w:val="0086537B"/>
    <w:rsid w:val="00870AC4"/>
    <w:rsid w:val="00871922"/>
    <w:rsid w:val="00872985"/>
    <w:rsid w:val="00874042"/>
    <w:rsid w:val="0088441A"/>
    <w:rsid w:val="00886E24"/>
    <w:rsid w:val="00887930"/>
    <w:rsid w:val="0089272B"/>
    <w:rsid w:val="00893EAF"/>
    <w:rsid w:val="00894C3D"/>
    <w:rsid w:val="00896DAF"/>
    <w:rsid w:val="008A27A4"/>
    <w:rsid w:val="008A4C31"/>
    <w:rsid w:val="008A6DD2"/>
    <w:rsid w:val="008B0228"/>
    <w:rsid w:val="008B1292"/>
    <w:rsid w:val="008B175E"/>
    <w:rsid w:val="008B2E6B"/>
    <w:rsid w:val="008B4ADD"/>
    <w:rsid w:val="008C44FF"/>
    <w:rsid w:val="008C46DF"/>
    <w:rsid w:val="008C6924"/>
    <w:rsid w:val="008C7EC7"/>
    <w:rsid w:val="008D16C4"/>
    <w:rsid w:val="008D4D17"/>
    <w:rsid w:val="008D5928"/>
    <w:rsid w:val="008D683D"/>
    <w:rsid w:val="008E439B"/>
    <w:rsid w:val="008F0ECE"/>
    <w:rsid w:val="008F67E9"/>
    <w:rsid w:val="00905B2A"/>
    <w:rsid w:val="00922262"/>
    <w:rsid w:val="00924E5A"/>
    <w:rsid w:val="00925043"/>
    <w:rsid w:val="0093077F"/>
    <w:rsid w:val="00933BDA"/>
    <w:rsid w:val="009507DB"/>
    <w:rsid w:val="00952811"/>
    <w:rsid w:val="0095290C"/>
    <w:rsid w:val="00960DA3"/>
    <w:rsid w:val="0097127B"/>
    <w:rsid w:val="009740D7"/>
    <w:rsid w:val="009771B6"/>
    <w:rsid w:val="0098706F"/>
    <w:rsid w:val="00994F7D"/>
    <w:rsid w:val="009A4195"/>
    <w:rsid w:val="009B0C02"/>
    <w:rsid w:val="009B4611"/>
    <w:rsid w:val="009C2134"/>
    <w:rsid w:val="009C3233"/>
    <w:rsid w:val="009C5338"/>
    <w:rsid w:val="009C5793"/>
    <w:rsid w:val="009C756C"/>
    <w:rsid w:val="009D1F91"/>
    <w:rsid w:val="009E2176"/>
    <w:rsid w:val="009E71C8"/>
    <w:rsid w:val="009F16C4"/>
    <w:rsid w:val="009F7386"/>
    <w:rsid w:val="00A0166A"/>
    <w:rsid w:val="00A1071F"/>
    <w:rsid w:val="00A11DEB"/>
    <w:rsid w:val="00A30F06"/>
    <w:rsid w:val="00A47601"/>
    <w:rsid w:val="00A50956"/>
    <w:rsid w:val="00A51E3F"/>
    <w:rsid w:val="00A5659C"/>
    <w:rsid w:val="00A63CFF"/>
    <w:rsid w:val="00A644E4"/>
    <w:rsid w:val="00A65DA1"/>
    <w:rsid w:val="00A65E4D"/>
    <w:rsid w:val="00A67BBD"/>
    <w:rsid w:val="00A80817"/>
    <w:rsid w:val="00A81010"/>
    <w:rsid w:val="00A85BE0"/>
    <w:rsid w:val="00A85F47"/>
    <w:rsid w:val="00AA018C"/>
    <w:rsid w:val="00AA685B"/>
    <w:rsid w:val="00AB248C"/>
    <w:rsid w:val="00AB488D"/>
    <w:rsid w:val="00AB52D5"/>
    <w:rsid w:val="00AB7D4E"/>
    <w:rsid w:val="00AC0087"/>
    <w:rsid w:val="00AC1A6F"/>
    <w:rsid w:val="00AC2DB3"/>
    <w:rsid w:val="00AC43C7"/>
    <w:rsid w:val="00AC562E"/>
    <w:rsid w:val="00AC6AC2"/>
    <w:rsid w:val="00AD0373"/>
    <w:rsid w:val="00AD108F"/>
    <w:rsid w:val="00AE12D5"/>
    <w:rsid w:val="00AF1E64"/>
    <w:rsid w:val="00AF32DA"/>
    <w:rsid w:val="00B026B5"/>
    <w:rsid w:val="00B0516B"/>
    <w:rsid w:val="00B07F1B"/>
    <w:rsid w:val="00B10109"/>
    <w:rsid w:val="00B10378"/>
    <w:rsid w:val="00B15B5E"/>
    <w:rsid w:val="00B177EB"/>
    <w:rsid w:val="00B304F1"/>
    <w:rsid w:val="00B30DFA"/>
    <w:rsid w:val="00B30EE7"/>
    <w:rsid w:val="00B36139"/>
    <w:rsid w:val="00B42849"/>
    <w:rsid w:val="00B428E2"/>
    <w:rsid w:val="00B44ABF"/>
    <w:rsid w:val="00B551B6"/>
    <w:rsid w:val="00B6046B"/>
    <w:rsid w:val="00B66DAA"/>
    <w:rsid w:val="00B74774"/>
    <w:rsid w:val="00B74BCF"/>
    <w:rsid w:val="00B93F83"/>
    <w:rsid w:val="00B94EA4"/>
    <w:rsid w:val="00BA0DC0"/>
    <w:rsid w:val="00BB59DF"/>
    <w:rsid w:val="00BB7275"/>
    <w:rsid w:val="00BD1C80"/>
    <w:rsid w:val="00BD2110"/>
    <w:rsid w:val="00BE530A"/>
    <w:rsid w:val="00BE7F72"/>
    <w:rsid w:val="00C02252"/>
    <w:rsid w:val="00C03D7A"/>
    <w:rsid w:val="00C12A61"/>
    <w:rsid w:val="00C15A7F"/>
    <w:rsid w:val="00C165E2"/>
    <w:rsid w:val="00C179AE"/>
    <w:rsid w:val="00C17AF8"/>
    <w:rsid w:val="00C2024B"/>
    <w:rsid w:val="00C2231D"/>
    <w:rsid w:val="00C34EB7"/>
    <w:rsid w:val="00C34F38"/>
    <w:rsid w:val="00C53A87"/>
    <w:rsid w:val="00C5443C"/>
    <w:rsid w:val="00C634BE"/>
    <w:rsid w:val="00C65196"/>
    <w:rsid w:val="00C76295"/>
    <w:rsid w:val="00C8084A"/>
    <w:rsid w:val="00C84896"/>
    <w:rsid w:val="00CA4A27"/>
    <w:rsid w:val="00CA4F23"/>
    <w:rsid w:val="00CA6D17"/>
    <w:rsid w:val="00CB0ACD"/>
    <w:rsid w:val="00CB2168"/>
    <w:rsid w:val="00CB3EF8"/>
    <w:rsid w:val="00CC023A"/>
    <w:rsid w:val="00CC3B3F"/>
    <w:rsid w:val="00CC402D"/>
    <w:rsid w:val="00CD797C"/>
    <w:rsid w:val="00CF3737"/>
    <w:rsid w:val="00CF3D81"/>
    <w:rsid w:val="00CF62FE"/>
    <w:rsid w:val="00CF750A"/>
    <w:rsid w:val="00D00665"/>
    <w:rsid w:val="00D05271"/>
    <w:rsid w:val="00D16D23"/>
    <w:rsid w:val="00D27C4D"/>
    <w:rsid w:val="00D42414"/>
    <w:rsid w:val="00D54FDB"/>
    <w:rsid w:val="00D62A16"/>
    <w:rsid w:val="00D65521"/>
    <w:rsid w:val="00D67982"/>
    <w:rsid w:val="00D70DC0"/>
    <w:rsid w:val="00D71434"/>
    <w:rsid w:val="00DA0706"/>
    <w:rsid w:val="00DA5F0F"/>
    <w:rsid w:val="00DC63D3"/>
    <w:rsid w:val="00DD0F31"/>
    <w:rsid w:val="00DD617D"/>
    <w:rsid w:val="00DD69CE"/>
    <w:rsid w:val="00DD6E73"/>
    <w:rsid w:val="00DE04CF"/>
    <w:rsid w:val="00DE37C4"/>
    <w:rsid w:val="00DE3F8D"/>
    <w:rsid w:val="00DE4611"/>
    <w:rsid w:val="00DF7609"/>
    <w:rsid w:val="00E0095F"/>
    <w:rsid w:val="00E01E19"/>
    <w:rsid w:val="00E04C1D"/>
    <w:rsid w:val="00E05A85"/>
    <w:rsid w:val="00E066E9"/>
    <w:rsid w:val="00E074F7"/>
    <w:rsid w:val="00E13314"/>
    <w:rsid w:val="00E157AA"/>
    <w:rsid w:val="00E21546"/>
    <w:rsid w:val="00E233BF"/>
    <w:rsid w:val="00E251C8"/>
    <w:rsid w:val="00E4025E"/>
    <w:rsid w:val="00E431B7"/>
    <w:rsid w:val="00E50AD8"/>
    <w:rsid w:val="00E51846"/>
    <w:rsid w:val="00E728AB"/>
    <w:rsid w:val="00E75561"/>
    <w:rsid w:val="00E8529F"/>
    <w:rsid w:val="00E87BE3"/>
    <w:rsid w:val="00E92494"/>
    <w:rsid w:val="00E97F18"/>
    <w:rsid w:val="00EA0A95"/>
    <w:rsid w:val="00EC008F"/>
    <w:rsid w:val="00EC39C1"/>
    <w:rsid w:val="00EC3A94"/>
    <w:rsid w:val="00EC4788"/>
    <w:rsid w:val="00EC7BC2"/>
    <w:rsid w:val="00ED43B3"/>
    <w:rsid w:val="00EE118B"/>
    <w:rsid w:val="00EE3420"/>
    <w:rsid w:val="00EE567A"/>
    <w:rsid w:val="00EF2280"/>
    <w:rsid w:val="00EF262D"/>
    <w:rsid w:val="00F00307"/>
    <w:rsid w:val="00F03E3F"/>
    <w:rsid w:val="00F043E0"/>
    <w:rsid w:val="00F060C1"/>
    <w:rsid w:val="00F0743A"/>
    <w:rsid w:val="00F137A1"/>
    <w:rsid w:val="00F138BA"/>
    <w:rsid w:val="00F17498"/>
    <w:rsid w:val="00F238E0"/>
    <w:rsid w:val="00F23EC5"/>
    <w:rsid w:val="00F31D6C"/>
    <w:rsid w:val="00F41742"/>
    <w:rsid w:val="00F445E1"/>
    <w:rsid w:val="00F456DD"/>
    <w:rsid w:val="00F46986"/>
    <w:rsid w:val="00F503C5"/>
    <w:rsid w:val="00F55321"/>
    <w:rsid w:val="00F55D6E"/>
    <w:rsid w:val="00F568F7"/>
    <w:rsid w:val="00F56EC3"/>
    <w:rsid w:val="00F57461"/>
    <w:rsid w:val="00F63797"/>
    <w:rsid w:val="00F64113"/>
    <w:rsid w:val="00F655BE"/>
    <w:rsid w:val="00F65C27"/>
    <w:rsid w:val="00F67EDA"/>
    <w:rsid w:val="00F73C0D"/>
    <w:rsid w:val="00F76284"/>
    <w:rsid w:val="00F8212F"/>
    <w:rsid w:val="00F84FDC"/>
    <w:rsid w:val="00F852B9"/>
    <w:rsid w:val="00F866C5"/>
    <w:rsid w:val="00F900C7"/>
    <w:rsid w:val="00F9398F"/>
    <w:rsid w:val="00F978B6"/>
    <w:rsid w:val="00FA2DFC"/>
    <w:rsid w:val="00FA3D34"/>
    <w:rsid w:val="00FA40AB"/>
    <w:rsid w:val="00FA5649"/>
    <w:rsid w:val="00FA6F84"/>
    <w:rsid w:val="00FB2F2F"/>
    <w:rsid w:val="00FB65EF"/>
    <w:rsid w:val="00FC0A99"/>
    <w:rsid w:val="00FD1EE6"/>
    <w:rsid w:val="00FD725E"/>
    <w:rsid w:val="00FE3EB1"/>
    <w:rsid w:val="00FE58B5"/>
    <w:rsid w:val="00FF2951"/>
    <w:rsid w:val="00FF4D8F"/>
    <w:rsid w:val="00FF5094"/>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261C1"/>
  <w15:chartTrackingRefBased/>
  <w15:docId w15:val="{694E418D-EC09-418A-BC2A-99FFBCD7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61B8"/>
    <w:pPr>
      <w:keepNext/>
      <w:pBdr>
        <w:bottom w:val="single" w:sz="4" w:space="1" w:color="auto"/>
      </w:pBdr>
      <w:tabs>
        <w:tab w:val="right" w:leader="underscore" w:pos="10800"/>
      </w:tabs>
      <w:spacing w:after="0" w:line="240" w:lineRule="auto"/>
      <w:outlineLvl w:val="0"/>
    </w:pPr>
    <w:rPr>
      <w:rFonts w:ascii="Times New Roman" w:eastAsia="Times New Roman" w:hAnsi="Times New Roman" w:cs="Arial"/>
      <w:b/>
      <w:bCs/>
      <w:smallCap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611"/>
  </w:style>
  <w:style w:type="paragraph" w:styleId="Footer">
    <w:name w:val="footer"/>
    <w:basedOn w:val="Normal"/>
    <w:link w:val="FooterChar"/>
    <w:uiPriority w:val="99"/>
    <w:unhideWhenUsed/>
    <w:rsid w:val="009B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611"/>
  </w:style>
  <w:style w:type="paragraph" w:styleId="ListParagraph">
    <w:name w:val="List Paragraph"/>
    <w:basedOn w:val="Normal"/>
    <w:uiPriority w:val="34"/>
    <w:qFormat/>
    <w:rsid w:val="003C3305"/>
    <w:pPr>
      <w:ind w:left="720"/>
      <w:contextualSpacing/>
    </w:pPr>
  </w:style>
  <w:style w:type="paragraph" w:styleId="BalloonText">
    <w:name w:val="Balloon Text"/>
    <w:basedOn w:val="Normal"/>
    <w:link w:val="BalloonTextChar"/>
    <w:uiPriority w:val="99"/>
    <w:semiHidden/>
    <w:unhideWhenUsed/>
    <w:rsid w:val="005E2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9D"/>
    <w:rPr>
      <w:rFonts w:ascii="Segoe UI" w:hAnsi="Segoe UI" w:cs="Segoe UI"/>
      <w:sz w:val="18"/>
      <w:szCs w:val="18"/>
    </w:rPr>
  </w:style>
  <w:style w:type="paragraph" w:styleId="NormalWeb">
    <w:name w:val="Normal (Web)"/>
    <w:basedOn w:val="Normal"/>
    <w:uiPriority w:val="99"/>
    <w:semiHidden/>
    <w:unhideWhenUsed/>
    <w:rsid w:val="00BB59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225F"/>
    <w:rPr>
      <w:color w:val="0563C1" w:themeColor="hyperlink"/>
      <w:u w:val="single"/>
    </w:rPr>
  </w:style>
  <w:style w:type="character" w:styleId="UnresolvedMention">
    <w:name w:val="Unresolved Mention"/>
    <w:basedOn w:val="DefaultParagraphFont"/>
    <w:uiPriority w:val="99"/>
    <w:semiHidden/>
    <w:unhideWhenUsed/>
    <w:rsid w:val="0054225F"/>
    <w:rPr>
      <w:color w:val="605E5C"/>
      <w:shd w:val="clear" w:color="auto" w:fill="E1DFDD"/>
    </w:rPr>
  </w:style>
  <w:style w:type="character" w:styleId="CommentReference">
    <w:name w:val="annotation reference"/>
    <w:basedOn w:val="DefaultParagraphFont"/>
    <w:uiPriority w:val="99"/>
    <w:semiHidden/>
    <w:unhideWhenUsed/>
    <w:rsid w:val="00A65DA1"/>
    <w:rPr>
      <w:sz w:val="16"/>
      <w:szCs w:val="16"/>
    </w:rPr>
  </w:style>
  <w:style w:type="paragraph" w:styleId="CommentText">
    <w:name w:val="annotation text"/>
    <w:basedOn w:val="Normal"/>
    <w:link w:val="CommentTextChar"/>
    <w:uiPriority w:val="99"/>
    <w:unhideWhenUsed/>
    <w:rsid w:val="00A65DA1"/>
    <w:pPr>
      <w:spacing w:line="240" w:lineRule="auto"/>
    </w:pPr>
    <w:rPr>
      <w:sz w:val="20"/>
      <w:szCs w:val="20"/>
    </w:rPr>
  </w:style>
  <w:style w:type="character" w:customStyle="1" w:styleId="CommentTextChar">
    <w:name w:val="Comment Text Char"/>
    <w:basedOn w:val="DefaultParagraphFont"/>
    <w:link w:val="CommentText"/>
    <w:uiPriority w:val="99"/>
    <w:rsid w:val="00A65DA1"/>
    <w:rPr>
      <w:sz w:val="20"/>
      <w:szCs w:val="20"/>
    </w:rPr>
  </w:style>
  <w:style w:type="paragraph" w:styleId="CommentSubject">
    <w:name w:val="annotation subject"/>
    <w:basedOn w:val="CommentText"/>
    <w:next w:val="CommentText"/>
    <w:link w:val="CommentSubjectChar"/>
    <w:uiPriority w:val="99"/>
    <w:semiHidden/>
    <w:unhideWhenUsed/>
    <w:rsid w:val="00A65DA1"/>
    <w:rPr>
      <w:b/>
      <w:bCs/>
    </w:rPr>
  </w:style>
  <w:style w:type="character" w:customStyle="1" w:styleId="CommentSubjectChar">
    <w:name w:val="Comment Subject Char"/>
    <w:basedOn w:val="CommentTextChar"/>
    <w:link w:val="CommentSubject"/>
    <w:uiPriority w:val="99"/>
    <w:semiHidden/>
    <w:rsid w:val="00A65DA1"/>
    <w:rPr>
      <w:b/>
      <w:bCs/>
      <w:sz w:val="20"/>
      <w:szCs w:val="20"/>
    </w:rPr>
  </w:style>
  <w:style w:type="table" w:styleId="TableGrid">
    <w:name w:val="Table Grid"/>
    <w:basedOn w:val="TableNormal"/>
    <w:uiPriority w:val="39"/>
    <w:rsid w:val="0077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061B8"/>
    <w:rPr>
      <w:rFonts w:ascii="Times New Roman" w:eastAsia="Times New Roman" w:hAnsi="Times New Roman" w:cs="Arial"/>
      <w:b/>
      <w:bCs/>
      <w:smallCaps/>
      <w:sz w:val="26"/>
      <w:szCs w:val="20"/>
    </w:rPr>
  </w:style>
  <w:style w:type="paragraph" w:customStyle="1" w:styleId="contactinfo">
    <w:name w:val="contact info"/>
    <w:basedOn w:val="Normal"/>
    <w:qFormat/>
    <w:rsid w:val="001061B8"/>
    <w:pPr>
      <w:tabs>
        <w:tab w:val="left" w:pos="4500"/>
      </w:tabs>
      <w:spacing w:after="240" w:line="240" w:lineRule="auto"/>
      <w:contextualSpacing/>
      <w:jc w:val="center"/>
    </w:pPr>
    <w:rPr>
      <w:rFonts w:ascii="Times New Roman" w:eastAsia="Times New Roman" w:hAnsi="Times New Roman" w:cs="Arial"/>
      <w:sz w:val="20"/>
      <w:szCs w:val="20"/>
    </w:rPr>
  </w:style>
  <w:style w:type="paragraph" w:customStyle="1" w:styleId="NoteMax3">
    <w:name w:val="Note Max3"/>
    <w:basedOn w:val="Normal"/>
    <w:rsid w:val="001061B8"/>
    <w:pPr>
      <w:tabs>
        <w:tab w:val="right" w:pos="10800"/>
      </w:tabs>
      <w:spacing w:before="60" w:after="0" w:line="240" w:lineRule="auto"/>
      <w:ind w:left="360" w:hanging="360"/>
    </w:pPr>
    <w:rPr>
      <w:rFonts w:ascii="Times New Roman" w:eastAsia="Times New Roman" w:hAnsi="Times New Roman" w:cs="Times New Roman"/>
      <w:b/>
      <w:bCs/>
      <w:smallCaps/>
      <w:szCs w:val="20"/>
    </w:rPr>
  </w:style>
  <w:style w:type="paragraph" w:customStyle="1" w:styleId="NoteMax4">
    <w:name w:val="Note Max4"/>
    <w:basedOn w:val="Normal"/>
    <w:rsid w:val="001061B8"/>
    <w:pPr>
      <w:tabs>
        <w:tab w:val="right" w:leader="dot" w:pos="10800"/>
      </w:tabs>
      <w:spacing w:after="0" w:line="240" w:lineRule="auto"/>
      <w:ind w:left="360" w:hanging="360"/>
    </w:pPr>
    <w:rPr>
      <w:rFonts w:ascii="Times New Roman" w:eastAsia="Times New Roman" w:hAnsi="Times New Roman" w:cs="Times New Roman"/>
      <w:i/>
      <w:iCs/>
      <w:smallCaps/>
      <w:szCs w:val="20"/>
    </w:rPr>
  </w:style>
  <w:style w:type="paragraph" w:customStyle="1" w:styleId="NameHeader">
    <w:name w:val="Name Header"/>
    <w:qFormat/>
    <w:rsid w:val="001061B8"/>
    <w:pPr>
      <w:spacing w:after="60" w:line="240" w:lineRule="auto"/>
      <w:jc w:val="center"/>
    </w:pPr>
    <w:rPr>
      <w:rFonts w:ascii="Times New Roman" w:eastAsia="Times New Roman" w:hAnsi="Times New Roman" w:cs="Times New Roman"/>
      <w:b/>
      <w:iCs/>
      <w:smallCaps/>
      <w:sz w:val="32"/>
      <w:szCs w:val="20"/>
    </w:rPr>
  </w:style>
  <w:style w:type="paragraph" w:customStyle="1" w:styleId="item">
    <w:name w:val="item"/>
    <w:basedOn w:val="Normal"/>
    <w:rsid w:val="002E5456"/>
    <w:pPr>
      <w:numPr>
        <w:numId w:val="20"/>
      </w:numPr>
      <w:tabs>
        <w:tab w:val="right" w:leader="dot" w:pos="5040"/>
      </w:tabs>
      <w:spacing w:after="60" w:line="240" w:lineRule="auto"/>
      <w:ind w:left="360" w:hanging="180"/>
    </w:pPr>
    <w:rPr>
      <w:rFonts w:ascii="Times New Roman" w:eastAsia="Times New Roman" w:hAnsi="Times New Roman" w:cs="Arial"/>
      <w:sz w:val="20"/>
      <w:szCs w:val="20"/>
    </w:rPr>
  </w:style>
  <w:style w:type="character" w:styleId="FollowedHyperlink">
    <w:name w:val="FollowedHyperlink"/>
    <w:basedOn w:val="DefaultParagraphFont"/>
    <w:uiPriority w:val="99"/>
    <w:semiHidden/>
    <w:unhideWhenUsed/>
    <w:rsid w:val="002E5456"/>
    <w:rPr>
      <w:color w:val="954F72" w:themeColor="followedHyperlink"/>
      <w:u w:val="single"/>
    </w:rPr>
  </w:style>
  <w:style w:type="paragraph" w:styleId="Revision">
    <w:name w:val="Revision"/>
    <w:hidden/>
    <w:uiPriority w:val="99"/>
    <w:semiHidden/>
    <w:rsid w:val="00442AA5"/>
    <w:pPr>
      <w:spacing w:after="0" w:line="240" w:lineRule="auto"/>
    </w:pPr>
  </w:style>
  <w:style w:type="paragraph" w:customStyle="1" w:styleId="SummaryText">
    <w:name w:val="Summary_Text"/>
    <w:basedOn w:val="contactinfo"/>
    <w:qFormat/>
    <w:rsid w:val="001622A0"/>
    <w:pPr>
      <w:spacing w:after="1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13287">
      <w:bodyDiv w:val="1"/>
      <w:marLeft w:val="0"/>
      <w:marRight w:val="0"/>
      <w:marTop w:val="0"/>
      <w:marBottom w:val="0"/>
      <w:divBdr>
        <w:top w:val="none" w:sz="0" w:space="0" w:color="auto"/>
        <w:left w:val="none" w:sz="0" w:space="0" w:color="auto"/>
        <w:bottom w:val="none" w:sz="0" w:space="0" w:color="auto"/>
        <w:right w:val="none" w:sz="0" w:space="0" w:color="auto"/>
      </w:divBdr>
    </w:div>
    <w:div w:id="1338341987">
      <w:bodyDiv w:val="1"/>
      <w:marLeft w:val="0"/>
      <w:marRight w:val="0"/>
      <w:marTop w:val="0"/>
      <w:marBottom w:val="0"/>
      <w:divBdr>
        <w:top w:val="none" w:sz="0" w:space="0" w:color="auto"/>
        <w:left w:val="none" w:sz="0" w:space="0" w:color="auto"/>
        <w:bottom w:val="none" w:sz="0" w:space="0" w:color="auto"/>
        <w:right w:val="none" w:sz="0" w:space="0" w:color="auto"/>
      </w:divBdr>
    </w:div>
    <w:div w:id="13548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amandaleighry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CC76C1058AA940922D92780B0F6A86" ma:contentTypeVersion="13" ma:contentTypeDescription="Create a new document." ma:contentTypeScope="" ma:versionID="4a22300f8e0fc747f84bc36c934548d2">
  <xsd:schema xmlns:xsd="http://www.w3.org/2001/XMLSchema" xmlns:xs="http://www.w3.org/2001/XMLSchema" xmlns:p="http://schemas.microsoft.com/office/2006/metadata/properties" xmlns:ns3="99e6a8c7-600f-49cd-952a-28d163a89577" xmlns:ns4="dd2aa71a-603c-419d-b4c6-beb0a29b78db" targetNamespace="http://schemas.microsoft.com/office/2006/metadata/properties" ma:root="true" ma:fieldsID="03fdbd6b9f043c872754bbcf0e447517" ns3:_="" ns4:_="">
    <xsd:import namespace="99e6a8c7-600f-49cd-952a-28d163a89577"/>
    <xsd:import namespace="dd2aa71a-603c-419d-b4c6-beb0a29b78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6a8c7-600f-49cd-952a-28d163a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aa71a-603c-419d-b4c6-beb0a29b78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56717-AD38-461C-9B9F-03C07D888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FBE19-6195-4591-9C04-D4C3185F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6a8c7-600f-49cd-952a-28d163a89577"/>
    <ds:schemaRef ds:uri="dd2aa71a-603c-419d-b4c6-beb0a29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3DEB8-4B9D-CE45-B604-99593869AD35}">
  <ds:schemaRefs>
    <ds:schemaRef ds:uri="http://schemas.openxmlformats.org/officeDocument/2006/bibliography"/>
  </ds:schemaRefs>
</ds:datastoreItem>
</file>

<file path=customXml/itemProps4.xml><?xml version="1.0" encoding="utf-8"?>
<ds:datastoreItem xmlns:ds="http://schemas.openxmlformats.org/officeDocument/2006/customXml" ds:itemID="{78B2AD6F-1A61-437C-9CC4-43D37CFCA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Ryan</dc:creator>
  <cp:keywords/>
  <dc:description/>
  <cp:lastModifiedBy>Amanda Ryan</cp:lastModifiedBy>
  <cp:revision>56</cp:revision>
  <cp:lastPrinted>2023-02-03T09:11:00Z</cp:lastPrinted>
  <dcterms:created xsi:type="dcterms:W3CDTF">2023-02-03T09:07:00Z</dcterms:created>
  <dcterms:modified xsi:type="dcterms:W3CDTF">2023-03-16T18:29:00Z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0x0101007FCC76C1058AA940922D92780B0F6A86</vt:lpwstr>
  </property>
</Properties>
</file>